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Análisis de las percepciones sobre la igualdad y la participación de niñas, adolescentes y mujeres</w:t>
      </w:r>
    </w:p>
    <w:p>
      <w:r>
        <w:rPr>
          <w:b/>
        </w:rPr>
        <w:t xml:space="preserve">Autor/es:</w:t>
      </w:r>
    </w:p>
    <w:p>
      <w:r>
        <w:t xml:space="preserve"> Ofelia Martínez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contiene los resultados de una investigación cuyo propósito principal fue identificar,analizar y comprender cómo se configura un campo de significados culturales, prácticas sociales y espacios institucionales que inciden (a favor y en contra) en la igualdad sustantiva y la participación efectiva de niñas, adolescentes y mujeres en el ámbito educativo. Los hallazgos identificados sugieren que nos encontramos en un momento de transición caracterizado por un consenso en cuanto a la valoración de los principios de igualdad y participación por parte de actoras y actores locales, aunque con una traducción limitada en el terreno de los hechos. Esta tensión entre lo que se dice y lo que efectivamente se hace se encuentra determinada por la persistencia de formas tradicionales de entender las relaciones entre mujeres y hombres, que atribuyen roles, valores y expectativas diferenciadas a las personas según su sexo. La investigación fue realizada por Patricio Dobrée y Ofelia Martínez para la Fundación Alda, en el marco del proyecto &lt;&lt;Iguales. Por la Cultura de la igualdad en Paraguay&gt;&gt;.</w:t>
      </w:r>
    </w:p>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Aplanemos también la curva de los cuidados</w:t>
      </w:r>
    </w:p>
    <w:p>
      <w:r>
        <w:rPr>
          <w:b/>
        </w:rPr>
        <w:t xml:space="preserve">Autor/es:</w:t>
      </w:r>
    </w:p>
    <w:p>
      <w:r>
        <w:t xml:space="preserve"> Patricio Dobrée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Hay otro foco de crisis que todavía no se aborda con la fuerza y seriedad que merece, pese a que resulta fundamental para el bienestar presente y futuro de la sociedad paraguaya: la crisis de los cuidados en el ámbito doméstico.</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Ruta crítica de la violencia sexual en contexto de emergencia: Guía rápida de respuesta y prevención</w:t>
      </w:r>
    </w:p>
    <w:p>
      <w:r>
        <w:rPr>
          <w:b/>
        </w:rPr>
        <w:t xml:space="preserve">Autor/es:</w:t>
      </w:r>
    </w:p>
    <w:p>
      <w:r>
        <w:t xml:space="preserve"> Elsy Vera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guía focaliza la atención en la problemática de la violencia sexual en un contexto marcado por desigualdades y busca contribuir al debate público y el intercambio de ideas sobre políticas y prácticas humanitarias y de desarrollo.</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¿Cómo se las arreglan para sostener la vida? Prácticas, experiencias y significados del cuidado entre mujeres pobres que viven en el Bañado Sur de Asunción</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cuidado es una actividad feminizada que engloba aquellas prácticas necesarias para la supervivencia y el bienestar de las personas en lo cotidiano. Para las familias pobres, el cuidado forma parte de las estrategias de subsistencia que despliegan con el fin de lograr</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Migración, cuidados y vulnerabilidad. Una aproximación a la situación de los hogares de origen de trabajadoras domésticas migrantes</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de Patricio Dobreé busca identificar cuáles son las consecuencias que tiene la migración de mujeres paraguayas con hijos u otras personas a su cargo en sus hogares de origen y cómo se reconfiguran los trabajos de cuidados después de su partida.</w:t>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2024-04-18T12:43:03+00:00</dcterms:created>
  <dcterms:modified xsi:type="dcterms:W3CDTF">2024-04-18T12:43:03+00:00</dcterms:modified>
  <dc:title/>
  <dc:description/>
  <dc:subject/>
  <cp:keywords/>
  <cp:category/>
</cp:coreProperties>
</file>