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¿Qué pasó en Curuguaty? Análisis y cronología</w:t>
      </w:r>
    </w:p>
    <w:p>
      <w:r>
        <w:rPr>
          <w:b/>
        </w:rPr>
        <w:t xml:space="preserve">Autor/es:</w:t>
      </w:r>
    </w:p>
    <w:p>
      <w:r>
        <w:t xml:space="preserve"> Clyde Soto Rocco Carbone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Documento breve que contiene un texto de interpretación política, social y cultural sobre el caso Curuguaty y una cronología de los hechos que cubre desde 2012 hasta finales de 2017.</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Perfil de Paraguay con relación al trabajo doméstico de personas migrantes en Argentina</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reproducción de la vida cotidiana constituye un tema fundamental para el desarrollo de las sociedades. Sin embargo, pese a su relevancia, las actividades que por lo general se realizan en el hogar son poco valoradas y se encuentran marcadas por profundas formas</w:t>
      </w:r>
    </w:p>
    <w:p/>
    <w:p/>
    <w:p>
      <w:r>
        <w:rPr>
          <w:rStyle w:val="rStyle"/>
        </w:rPr>
        <w:t xml:space="preserve">Estancamiento o paridad: perspectivas para la participación política de las mujeres en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hecha en el Foro "Más mujeres en más municipios igual más democracia", organizado por la Red de Mujeres Munícipes del Paraguay y realizado en Asunción el 24 de marzo de 2015.</w:t>
      </w:r>
    </w:p>
    <w:p/>
    <w:p/>
    <w:p>
      <w:r>
        <w:rPr>
          <w:rStyle w:val="rStyle"/>
        </w:rPr>
        <w:t xml:space="preserve">Premisas patriarcales sobre el cuerpo y la sexualidad. En la trastienda del tráfico y la trata de mujeres para la explotación sexual</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tiene como objetivo analizar cómo opera el sistema patriarcal para sustentar la producción y reproducción del intercambio forzoso de mujeres como señal extrema de la vigencia de una forma de organización social humana donde aún prevalecen, en términos generales, la dominación masculina y diversos modos de subordinación de las mujeres.</w:t>
      </w:r>
    </w:p>
    <w:p/>
    <w:p/>
    <w:p>
      <w:r>
        <w:rPr>
          <w:rStyle w:val="rStyle"/>
        </w:rPr>
        <w:t xml:space="preserve">Voto informado</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Voto informado es un portal de Internet que contiene un seguimiento y presentación sistematizada sobre el posicionamiento de actores y sectores políticos acerca de temas relevantes para la democracia. En tiempos de información vertiginosa, una nueva página puede representar apenas un punto más</w:t>
      </w:r>
    </w:p>
    <w:p/>
    <w:p/>
    <w:p>
      <w:r>
        <w:rPr>
          <w:rStyle w:val="rStyle"/>
        </w:rPr>
        <w:t xml:space="preserve">La migración femenina paraguaya en las cadenas globales de cuidados en Argentina / Transferencias de cuidados y desigualdades de género</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Análisis de los efectos que la migración de mujeres paraguayas a Argentina sobre la organización de los cuidados en sus hogares de origen.</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Desafíos de la sociedad civil en la defensa de los derechos humanos</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trabajo que desde la sociedad civil organizada en el Paraguay se viene realizando para promover y ampliar el reconocimiento, las garantías, la protección y la vigencia de los derechos humanos, tiene detrás una serie de supuestos que se van construyendo también de manera colectiva, así como desafíos de los que se hacen cargo y frente a los cuales se configura esta presencia en la sociedad. A estas premisas, y a los desafíos que de ella se derivan, se refiere esta presentación. </w:t>
      </w:r>
    </w:p>
    <w:p/>
    <w:p/>
    <w:p>
      <w:r>
        <w:rPr>
          <w:rStyle w:val="rStyle"/>
        </w:rPr>
        <w:t xml:space="preserve">Un nombre propio para una grave forma de explotación</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del libro "La trata interna de niñas, niños y adolescentes con fines de explotación sexual. Características y factores que inciden".</w:t>
      </w:r>
    </w:p>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La violencia de género. Comprender para erradicar</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"VI Encuentro de Mujeres Líderes Iberoamericanas - Agenda Iberoamericana por la Igualdad"
Madrid, 3 - 7 de octubre de 2010. Mesa: Lucha contra la impunidad de la violencia</w:t>
      </w:r>
    </w:p>
    <w:p/>
    <w:p/>
    <w:p>
      <w:r>
        <w:rPr>
          <w:rStyle w:val="rStyle"/>
        </w:rPr>
        <w:t xml:space="preserve">Los derechos sexuales en el nuevo tiempo político del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Seminario Internacional "Mujeres y gobiernos progresistas". Facultad Latinoamericana de Ciencias Sociales (FLACSO - Ecuador). Quito, 07, 08 y 09 de septiembre de 2009.</w:t>
      </w:r>
    </w:p>
    <w:p/>
    <w:p/>
    <w:p>
      <w:r>
        <w:rPr>
          <w:rStyle w:val="rStyle"/>
        </w:rPr>
        <w:t xml:space="preserve">Marcas culturales para las mujeres en la sociedad paraguaya</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Primer Foro Internacional del Bicentenario. Asunción, 6 y 7 de agosto de 2009 En esta presentación, Clyde Soto se refiere a &lt;&lt;la necesidad que en Paraguay tenemos de decodificar aquellos núcleos de identidad basados en la negación selectiva o</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El aborto como causa de muerte en mujeres en Paraguay</w:t>
      </w:r>
    </w:p>
    <w:p>
      <w:r>
        <w:rPr>
          <w:b/>
        </w:rPr>
        <w:t xml:space="preserve">Autor/es:</w:t>
      </w:r>
    </w:p>
    <w:p>
      <w:r>
        <w:t xml:space="preserve"> Área Mujer Centro de Documentación y Estudios (CDE)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aborto como causa de muerte en mujeres del Paraguay 2003 es un material informativo y de divulgación sobre la oculta realidad del aborto realizado en condiciones inseguras en el país. La información es resultado de un reprocesamiento de datos primarios del Ministerio de Salud Pública y Bienestar Social correspondientes al año 2003.</w:t>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Los saberes del poder</w:t>
      </w:r>
    </w:p>
    <w:p>
      <w:r>
        <w:rPr>
          <w:b/>
        </w:rPr>
        <w:t xml:space="preserve">Autor/es:</w:t>
      </w:r>
    </w:p>
    <w:p>
      <w:r>
        <w:t xml:space="preserve"> Carmen Echauri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saberes del poder, presentados en este libro constituyen una propuesta de trabajo para aumentar el poder de las mujeres en los partidos políticos y el Estado. Para ello se revisan las experiencias de hombres y mujeres para adquirir liderazgo e incorporarse en las estructuras en las que se decide, ya que muchas veces se confunden obst+aculos que tiene cualquier persona que quiera más poder, con barreras específicas de las mujeres. </w:t>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Hacia una presencia diferente. Mujeres, organización y feminismo</w:t>
      </w:r>
    </w:p>
    <w:p>
      <w:r>
        <w:rPr>
          <w:b/>
        </w:rPr>
        <w:t xml:space="preserve">Autor/es:</w:t>
      </w:r>
    </w:p>
    <w:p>
      <w:r>
        <w:t xml:space="preserve"> Carmen Echauri Clyde Soto Verónica Torres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Hacia una presencia diferente recoge el trabajo del Grupofem del Área Mujer del CDE sobre las actuales organizaciones de mujeres de Asunción, Paraguay. Durante un año y cuatro meses, las autoras discutieron sobre feminismo en América Latina, recogieron documentos sobre grupos de mujeres en el Paraguay, hicieron entrevistas a exponentes de los grupos asuncenos, debatieron sobre las principales características de esos grupos y se plantearon interrogantes acerca de la relación entre feminismo y las iniciativas femeninas de nuestro país.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2026-07-21T15:04:01+00:00</dcterms:created>
  <dcterms:modified xsi:type="dcterms:W3CDTF">2026-07-21T15:04:01+00:00</dcterms:modified>
  <dc:title/>
  <dc:description/>
  <dc:subject/>
  <cp:keywords/>
  <cp:category/>
</cp:coreProperties>
</file>