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Promoviendo la No Violencia contra las mujeres indígenas en nuestros Territorios</w:t>
      </w:r>
    </w:p>
    <w:p>
      <w:r>
        <w:rPr>
          <w:b/>
        </w:rPr>
        <w:t xml:space="preserve">Autor/es:</w:t>
      </w:r>
    </w:p>
    <w:p>
      <w:r>
        <w:t xml:space="preserve"> Mujeres Indígenas del Paraguay (Mipy)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es el resumen de los resultados compilados de los talleres sobre prevención de la violencia contra las mujeres indígenas en los departamentos de Amambay, Boquerón y Canindeyú - Paraguay (Nov-Dic, 2014),  iniciativa de la articulación de Mujeres Indígenas de Paraguay (MIPY)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2026-03-06T16:14:30+00:00</dcterms:created>
  <dcterms:modified xsi:type="dcterms:W3CDTF">2026-03-06T16:14:30+00:00</dcterms:modified>
  <dc:title/>
  <dc:description/>
  <dc:subject/>
  <cp:keywords/>
  <cp:category/>
</cp:coreProperties>
</file>