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Creo y Defiendo. Memoria del Seminario Internacional sobre Fe y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23 y el 24 de octubre de 2023 tuvo lugar en el Gran Hotel del Paraguay de Asunción el Seminario Internacional &lt;&lt;Creo y defiendo&gt;&gt;, convocado para conversar e intercambiar experiencias sobre la espiritualidad, los credos y los derechos humanos. Temas que hacía tiempo demandaban encontrarse y dialogar.
Coorganizado por Diakonia, Cristianos Inclusivos del Paraguay, Serpaj Paraguay, Memetic Media y el Centro de Documentación y Estudios, el evento fue convocado como un espacio reivindicador de los vínculos que existen entre el pensamiento y la acción basada en la fe y los derechos humanos, recuperando la base humanista de las religiones y la estrecha relación entre activistas de diversas religiones y de derechos humanos en torno a la igualdad, la no discriminación y la democracia. El encuentro contó con la participación de referentes de Argentina, Bolivia, Brasil, Chile, Colombia, Cuba, Guatemala, Honduras y Paraguay.
Aquí se presenta un compendio resumido de lo expuesto, dialogado y debatido en estas jornadas realizadas en un momento crucial por el clima hostil y el avance de grupos antiderechos en Paraguay y a nivel global. Propiciar espacios de diálogo en torno a fe y derechos humanos es un desafío asumido con la esperanza de abrir mentes y corazones para generar nuevas narrativas orientadas a la comprensión de que los derechos, los feminismos, la diversidad y la fe se complementan y pueden tener el mismo horizonte de sociedades incluyentes y culturas de paz.</w:t>
      </w:r>
    </w:p>
    <w:p/>
    <w:p/>
    <w:p>
      <w:r>
        <w:rPr>
          <w:rStyle w:val="rStyle"/>
        </w:rPr>
        <w:t xml:space="preserve">Análisis de las percepciones sobre la igualdad y la participación de niñas, adolescentes y mujeres</w:t>
      </w:r>
    </w:p>
    <w:p>
      <w:r>
        <w:rPr>
          <w:b/>
        </w:rPr>
        <w:t xml:space="preserve">Autor/es:</w:t>
      </w:r>
    </w:p>
    <w:p>
      <w:r>
        <w:t xml:space="preserve"> Ofelia Martínez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contiene los resultados de una investigación cuyo propósito principal fue identificar,analizar y comprender cómo se configura un campo de significados culturales, prácticas sociales y espacios institucionales que inciden (a favor y en contra) en la igualdad sustantiva y la participación efectiva de niñas, adolescentes y mujeres en el ámbito educativo. Los hallazgos identificados sugieren que nos encontramos en un momento de transición caracterizado por un consenso en cuanto a la valoración de los principios de igualdad y participación por parte de actoras y actores locales, aunque con una traducción limitada en el terreno de los hechos. Esta tensión entre lo que se dice y lo que efectivamente se hace se encuentra determinada por la persistencia de formas tradicionales de entender las relaciones entre mujeres y hombres, que atribuyen roles, valores y expectativas diferenciadas a las personas según su sexo. La investigación fue realizada por Patricio Dobrée y Ofelia Martínez para la Fundación Alda, en el marco del proyecto &lt;&lt;Iguales. Por la Cultura de la igualdad en Paraguay&gt;&gt;.</w:t>
      </w:r>
    </w:p>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Mujeres del XIX</w:t>
      </w:r>
    </w:p>
    <w:p>
      <w:r>
        <w:rPr>
          <w:b/>
        </w:rPr>
        <w:t xml:space="preserve">Autor/es:</w:t>
      </w:r>
    </w:p>
    <w:p>
      <w:r>
        <w:t xml:space="preserve"> Mary Monte de López Moreira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Grupo de Historia Feminista del Centro de Documentación y Estudios está feliz por contar con una excelente investigación de una de sus integrantes, Mary Monte de López Moreira. En este libro, la autora recorre todo el siglo y nos lleva desde los</w:t>
      </w:r>
    </w:p>
    <w:p/>
    <w:p/>
    <w:p>
      <w:r>
        <w:rPr>
          <w:rStyle w:val="rStyle"/>
        </w:rPr>
        <w:t xml:space="preserve">SINTRADESPY. Un camino de activismo diario, crecimiento y conquistas</w:t>
      </w:r>
    </w:p>
    <w:p>
      <w:r>
        <w:rPr>
          <w:b/>
        </w:rPr>
        <w:t xml:space="preserve">Autor/es:</w:t>
      </w:r>
    </w:p>
    <w:p>
      <w:r>
        <w:t xml:space="preserve"> Fátima E.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recoge las voces de las integrantes del Sindicato de Trabajadoras del Servicio Doméstico del Paraguay (Sintradespy), que narran su historia, sus estrategias y sus logros, buscando que quienes las sigan, y el público en general, las conozcan y sepan de sus esfuerzos y sus luchas para lograr la  igualdad de derechos de las trabajadoras domésticas del Paraguay</w:t>
      </w:r>
    </w:p>
    <w:p/>
    <w:p/>
    <w:p>
      <w:r>
        <w:rPr>
          <w:rStyle w:val="rStyle"/>
        </w:rPr>
        <w:t xml:space="preserve">Nudos críticos sobre la desigualdad de género</w:t>
      </w:r>
    </w:p>
    <w:p>
      <w:r>
        <w:rPr>
          <w:b/>
        </w:rPr>
        <w:t xml:space="preserve">Autor/es:</w:t>
      </w:r>
    </w:p>
    <w:p>
      <w:r>
        <w:t xml:space="preserve"> CLACSO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situación de las mujeres en América Latina y el Caribe está signada por diversas precarizaciones. Sus vidas se producen en dinámicas de desigualdades y discriminaciones. Si bien han existido cambios y avances en los últimos años y la situación no es la misma en todos los países y regiones, las desigualdades persisten y son particularmente marcadas en las vidas femeninas.</w:t>
      </w:r>
    </w:p>
    <w:p/>
    <w:p/>
    <w:p>
      <w:r>
        <w:rPr>
          <w:rStyle w:val="rStyle"/>
        </w:rPr>
        <w:t xml:space="preserve">¡Trabajadoras! Una historia de luchadoras por la igualdad</w:t>
      </w:r>
    </w:p>
    <w:p>
      <w:r>
        <w:rPr>
          <w:b/>
        </w:rPr>
        <w:t xml:space="preserve">Autor/es:</w:t>
      </w:r>
    </w:p>
    <w:p>
      <w:r>
        <w:t xml:space="preserve"> Lilian Soto Luis Vera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Libro de fotografías de Luis Vera. Texto de Lilian Soto. Esta es una historia fotográfica de la lucha de las trabajadoras domésticas organiza das del Paraguay por lograr la igualdad.</w:t>
      </w:r>
    </w:p>
    <w:p/>
    <w:p/>
    <w:p>
      <w:r>
        <w:rPr>
          <w:rStyle w:val="rStyle"/>
        </w:rPr>
        <w:t xml:space="preserve">Derecho a vivir libres de violencia. Situación de las mujeres en Paraguay: 2011-2020</w:t>
      </w:r>
    </w:p>
    <w:p>
      <w:r>
        <w:rPr>
          <w:b/>
        </w:rPr>
        <w:t xml:space="preserve">Autor/es:</w:t>
      </w:r>
    </w:p>
    <w:p>
      <w:r>
        <w:t xml:space="preserve"> Myrian González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Centro de Documentación y Estudios (CDE) presenta este material que contiene una reseña sobre la conquista feminista de transformar la violencia contra las mujeres de un asunto privado a un tema de la agenda pública. Luego de un recuento de los hitos</w:t>
      </w:r>
    </w:p>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"Defensoras de la identidad y de la vida... somos visibles" II Encuentro Nacional de Mujeres Indígenas de Paraguay</w:t>
      </w:r>
    </w:p>
    <w:p>
      <w:r>
        <w:rPr>
          <w:b/>
        </w:rPr>
        <w:t xml:space="preserve">Autor/es:</w:t>
      </w:r>
    </w:p>
    <w:p>
      <w:r>
        <w:t xml:space="preserve"> Articulación de Mujeres Indígenas de Paraguay (MIPY) Susana Oviedo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presenta la sistematización del debate realizado en el II Encuentro Nacional de Mujeres Indígenas de Paraguay</w:t>
      </w:r>
    </w:p>
    <w:p/>
    <w:p/>
    <w:p>
      <w:r>
        <w:rPr>
          <w:rStyle w:val="rStyle"/>
        </w:rPr>
        <w:t xml:space="preserve">Sintradop- L  Mujeres pioneras en la sindicalización de las trabajadoras domésticas en Paraguay</w:t>
      </w:r>
    </w:p>
    <w:p>
      <w:r>
        <w:rPr>
          <w:b/>
        </w:rPr>
        <w:t xml:space="preserve">Autor/es:</w:t>
      </w:r>
    </w:p>
    <w:p>
      <w:r>
        <w:t xml:space="preserve">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Sintradop-L a partir de sus protagonistas, siendo el sindicato organizado más antiguo de los tres que han sido los artífices principales de los logros obtenidos con la Ley del Trabajo Doméstico. El objetivo es dar a conocer su trayectoria y proceso organizativo, y con ello fortalecer una memoria social, colectiva y comunitaria, pero también alentar y alimentar nuevas experiencias organizativas</w:t>
      </w:r>
    </w:p>
    <w:p/>
    <w:p/>
    <w:p>
      <w:r>
        <w:rPr>
          <w:rStyle w:val="rStyle"/>
        </w:rPr>
        <w:t xml:space="preserve">SINTRADI. Protagonistas en la conquista de sus derechos laborales</w:t>
      </w:r>
    </w:p>
    <w:p>
      <w:r>
        <w:rPr>
          <w:b/>
        </w:rPr>
        <w:t xml:space="preserve">Autor/es:</w:t>
      </w:r>
    </w:p>
    <w:p>
      <w:r>
        <w:t xml:space="preserve"> Delia Ramírez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Sintradi a partir de sus protagonistas -las trabajadoras domésticas de Itapúa- porque ellas merecen que su historia sea registrada por escrito.</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Ruta crítica de la violencia sexual en contexto de emergencia: Guía rápida de respuesta y prevención</w:t>
      </w:r>
    </w:p>
    <w:p>
      <w:r>
        <w:rPr>
          <w:b/>
        </w:rPr>
        <w:t xml:space="preserve">Autor/es:</w:t>
      </w:r>
    </w:p>
    <w:p>
      <w:r>
        <w:t xml:space="preserve"> Elsy Vera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guía focaliza la atención en la problemática de la violencia sexual en un contexto marcado por desigualdades y busca contribuir al debate público y el intercambio de ideas sobre políticas y prácticas humanitarias y de desarrollo.</w:t>
      </w:r>
    </w:p>
    <w:p/>
    <w:p/>
    <w:p>
      <w:r>
        <w:rPr>
          <w:rStyle w:val="rStyle"/>
        </w:rPr>
        <w:t xml:space="preserve">Guía para Docentes sobre Educación Integral de la Sexualidad. Educación Permanente</w:t>
      </w:r>
    </w:p>
    <w:p>
      <w:r>
        <w:rPr>
          <w:b/>
        </w:rPr>
        <w:t xml:space="preserve">Autor/es:</w:t>
      </w:r>
    </w:p>
    <w:p>
      <w:r>
        <w:t xml:space="preserve"> Diakonia SERPAJ</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 un material de Educación Permanente "Guía de Educación Integral de la Sexualidad" que fue prohibido por el Ministro Eduardo Petta del Ministerio de Educación y Ciencia. </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Informe de DDHH 2018</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anual de la Coordinadora de Derechos Humanos del Paraguay (Codehupy) Capítulo Paraguayo de la Plataforma Interamericana de Derechos Humanos</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Encuesta Global de Salud Escolar (GSHS) Paraguay 2017</w:t>
      </w:r>
    </w:p>
    <w:p>
      <w:r>
        <w:rPr>
          <w:b/>
        </w:rPr>
        <w:t xml:space="preserve">Autor/es:</w:t>
      </w:r>
    </w:p>
    <w:p>
      <w:r>
        <w:t xml:space="preserve"> Ministerio de Salud Pública y Bienestar Social (MSPyBS) Organización Mundial de la Salud (OMS) Organización Panamericana de la Salud (OPS)</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propósito de la encuesta es aportar datos precisos acerca de conductas de riesgo de los estudiantes sobre ciertos temas de salud para ayudar a las autoridades responsables a establecer sus prioridades, elaborar programas y abogar por recursos para promover la salud de los escolares.</w:t>
      </w:r>
    </w:p>
    <w:p/>
    <w:p/>
    <w:p>
      <w:r>
        <w:rPr>
          <w:rStyle w:val="rStyle"/>
        </w:rPr>
        <w:t xml:space="preserve">¿Qué pasó en Curuguaty? Análisis y cronología</w:t>
      </w:r>
    </w:p>
    <w:p>
      <w:r>
        <w:rPr>
          <w:b/>
        </w:rPr>
        <w:t xml:space="preserve">Autor/es:</w:t>
      </w:r>
    </w:p>
    <w:p>
      <w:r>
        <w:t xml:space="preserve"> Clyde Soto Rocco Carbone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Documento breve que contiene un texto de interpretación política, social y cultural sobre el caso Curuguaty y una cronología de los hechos que cubre desde 2012 hasta finales de 2017.</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¿Por qué nos preocupamos por los cuidados?</w:t>
      </w:r>
    </w:p>
    <w:p>
      <w:r>
        <w:rPr>
          <w:b/>
        </w:rPr>
        <w:t xml:space="preserve">Autor/es:</w:t>
      </w:r>
    </w:p>
    <w:p>
      <w:r>
        <w:t xml:space="preserve"> ONU Mujeres Paulo Krischke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publicado por el Centro de Capacitación de ONU Mujeres que contiene un artículo de Patricio Dobrée, investigador del Centro de Documentación y Estudios ( CDE) El libro compila un conjunto de ensayos escritos por personas de diferentes países del mundo que</w:t>
      </w:r>
    </w:p>
    <w:p/>
    <w:p/>
    <w:p>
      <w:r>
        <w:rPr>
          <w:rStyle w:val="rStyle"/>
        </w:rPr>
        <w:t xml:space="preserve">Violencia contra las mujeres en Paraguay: Avances y desafíos</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Modelo de Protocolo Latinoamericano de Investigación de las muertes violentas de mujeres por razones de género</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Estudio interagencial de Naciones Unidas coordinado por RIMISP sobre el Enfoque Territorial para el Empoderamiento de las Mujeres Rurales en América Latina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documentos presentados se refieren a un estudio desarrollado en el marco de una iniciativa interagencial - Organización de las Naciones Unidas para las Mujeres (ONU-Mujeres), la Comisión Económica para América Latina y el Caribe (CEPAL), la Organización de las Naciones Unidas para la Alimentación y la</w:t>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Violencia(s). Reflexiones sobre sus diversas formas en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INTRODUCCIÓN, por Magdalena López y Victoria Taboada "¿Pero eso es violento, no?", podemos preguntarnos a menudo, sin saber exactamente qué responder. "Sí, creo que sí... o no, no sé". Podría continuar ese diálogo. La violencia está presente en múltiples dimensiones de la vida.</w:t>
      </w:r>
    </w:p>
    <w:p/>
    <w:p/>
    <w:p>
      <w:r>
        <w:rPr>
          <w:rStyle w:val="rStyle"/>
        </w:rPr>
        <w:t xml:space="preserve">Agricultura campesina, agronegocio y migración. El impacto de los modelos de producción en la dinámica de los territorios.</w:t>
      </w:r>
    </w:p>
    <w:p>
      <w:r>
        <w:rPr>
          <w:b/>
        </w:rPr>
        <w:t xml:space="preserve">Autor/es:</w:t>
      </w:r>
    </w:p>
    <w:p>
      <w:r>
        <w:t xml:space="preserve"> Elsy Vera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libro "Agricultura campesina, agronegocio y migración" presenta un análisis pormenorizado de la compleja trama que configura el campo de la migración interna en Paraguay y en cierta medida también la internacional. Pese a la lamentable ausencia de datos provenientes del fallido Censo</w:t>
      </w:r>
    </w:p>
    <w:p/>
    <w:p/>
    <w:p>
      <w:r>
        <w:rPr>
          <w:rStyle w:val="rStyle"/>
        </w:rPr>
        <w:t xml:space="preserve">La participación política electoral de las mujeres en Paraguay</w:t>
      </w:r>
    </w:p>
    <w:p>
      <w:r>
        <w:rPr>
          <w:b/>
        </w:rPr>
        <w:t xml:space="preserve">Autor/es:</w:t>
      </w:r>
    </w:p>
    <w:p>
      <w:r>
        <w:t xml:space="preserve"> Marcella Zub Centeno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transformaciones sociales que se buscan en las estructuras patriarcales y de poder, son las que llevan a la profundización de la democracia con la participación de las mujeres en pie de igualdad con los hombres. Esto no se limita sólo a la</w:t>
      </w:r>
    </w:p>
    <w:p/>
    <w:p/>
    <w:p>
      <w:r>
        <w:rPr>
          <w:rStyle w:val="rStyle"/>
        </w:rPr>
        <w:t xml:space="preserve">Informe Latinoamericano sobre Pobreza y Desigualdad 2015: género y territorio</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América Latina exhibe el título de ser la región más inequitativa del mundo, incluso por sobre regiones que presentan mayores niveles de pobreza. La desigualdad es un tema clave del desarrollo latinoamericano, que cruza el debate público y académico, y que está cada</w:t>
      </w:r>
    </w:p>
    <w:p/>
    <w:p/>
    <w:p>
      <w:r>
        <w:rPr>
          <w:rStyle w:val="rStyle"/>
        </w:rPr>
        <w:t xml:space="preserve">Toleráncia institucional á violencia contra as mulheres</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es un proyecto piloto que, superados los obstáculos del camino, logró alcanzar el 100% de entrevistas previstas y generó un conjunto de datos para ser analizado y debatido ampliamente. Se espera que la investigación pueda alcanzar al ámbito nacional, ya que</w:t>
      </w:r>
    </w:p>
    <w:p/>
    <w:p/>
    <w:p>
      <w:r>
        <w:rPr>
          <w:rStyle w:val="rStyle"/>
        </w:rPr>
        <w:t xml:space="preserve">?Las mujeres y la política en Paraguay. ¿Qué mueven las mujeres en la política y qué mueve la política en las mujeres?</w:t>
      </w:r>
    </w:p>
    <w:p>
      <w:r>
        <w:rPr>
          <w:b/>
        </w:rPr>
        <w:t xml:space="preserve">Autor/es:</w:t>
      </w:r>
    </w:p>
    <w:p>
      <w:r>
        <w:t xml:space="preserve"> Gabriela Schwartzman Lilian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política paraguaya no es un espacio particularmente amable con las mujeres. Tiene una cuota legislativa de participación muy baja si la comparamos con otros países del continente y la presencia efectiva de mujeres en el Parlamento es aún inferior a ese teórico</w:t>
      </w:r>
    </w:p>
    <w:p/>
    <w:p/>
    <w:p>
      <w:r>
        <w:rPr>
          <w:rStyle w:val="rStyle"/>
        </w:rPr>
        <w:t xml:space="preserve">Informe de derechos humanos 2014 - Paraguay</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Para la Coordinadora de Derechos Humanos del Paraguay (Codehupy) es un gusto y un privilegio poder presentar el "Informe Derechos Humanos en Paraguay 2014", el cual es resultado de un esfuerzo colectivo de diversas organizaciones de la sociedad civil y de personas defensoras</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Primera Encuesta sobre Violencia Intrafamiliar basada en Género</w:t>
      </w:r>
    </w:p>
    <w:p>
      <w:r>
        <w:rPr>
          <w:b/>
        </w:rPr>
        <w:t xml:space="preserve">Autor/es:</w:t>
      </w:r>
    </w:p>
    <w:p>
      <w:r>
        <w:t xml:space="preserve"> Ministerio de la Mujer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Voto Informado - Sobre discursos y construcciones narrativas</w:t>
      </w:r>
    </w:p>
    <w:p>
      <w:r>
        <w:rPr>
          <w:b/>
        </w:rPr>
        <w:t xml:space="preserve">Autor/es:</w:t>
      </w:r>
    </w:p>
    <w:p>
      <w:r>
        <w:t xml:space="preserve"> Aníbal Orué Pozo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trabajo analiza e interpreta las informaciones y noticias publicadas en tres medios impresos paraguayos, ABC Color, Última Hora y La Nación, a lo largo de 4 meses - de noviembre de 2012 a febrero de 2013 - en tres temas: energía, políticas sociales, y democracia y ciudadanía. A partir de este levantamiento de datos se presentan conclusiones acerca de la cobertura de los medos seleccionados, y su relación con el fortalecimiento de la democracia, en el contexto de una apuesta a la pluralidad de ideas y  opiniones.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p>
      <w:r>
        <w:rPr>
          <w:rStyle w:val="rStyle"/>
        </w:rPr>
        <w:t xml:space="preserve">Nuevos aportes al estudio de la violencia contra las mujeres en Paraguay</w:t>
      </w:r>
    </w:p>
    <w:p>
      <w:r>
        <w:rPr>
          <w:b/>
        </w:rPr>
        <w:t xml:space="preserve">Autor/es:</w:t>
      </w:r>
    </w:p>
    <w:p>
      <w:r>
        <w:t xml:space="preserve"> CEPEP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Teoría King Kong</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Teoría King Kong (Virginie Despentes, n. 1969, Nancy, Francia) no es precisamente un libro complaciente de esos que buscan la aquiescencia entre el autor obra y el público. Muy por el contrario nos hallamos frente a un ensayo provocativo, cuya estrategia retórica pareciera</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Cambio climático, alteraciones ambientales y pobreza en el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Más que aspectos parciales de la civilización, lo que está en crisis es el mismo patrón de desarrollo basado en una forma de relación de los humanos con el resto de la vida que no es compatible con ella. El supuesto de que</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Migrantes: perspectivas (críticas)  en torno a los procesos migratorios del Paraguay</w:t>
      </w:r>
    </w:p>
    <w:p>
      <w:r>
        <w:rPr>
          <w:b/>
        </w:rPr>
        <w:t xml:space="preserve">Autor/es:</w:t>
      </w:r>
    </w:p>
    <w:p>
      <w:r>
        <w:t xml:space="preserve"> Gerardo Halpern</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que compila las principales investigaciones realizadas en torno a la migración paraguaya hasta el año 2011, bajo el cuidado de Gerardo Halpern, doctor en Antropología por la Universidad Nacional de Buenos Aires (UBA) e investigador de la Conicet.</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Regímenes jurídicos sobre trabajo doméstico remunerado en los Estados del MERCOSUR</w:t>
      </w:r>
    </w:p>
    <w:p>
      <w:r>
        <w:rPr>
          <w:b/>
        </w:rPr>
        <w:t xml:space="preserve">Autor/es:</w:t>
      </w:r>
    </w:p>
    <w:p>
      <w:r>
        <w:t xml:space="preserve"> Hugo Valiente Milena Pereira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describe la legislación vigente en materia de trabajo doméstico remunerado en seis Estados miembros del MERCOSUR (Argen­tina, Bolivia, Brasil, Chile, Paraguay y Uruguay). A partir del análisis del régimen laboral general de cada país, abarcando las condiciones genera­les de trabajo, el</w:t>
      </w:r>
    </w:p>
    <w:p/>
    <w:p/>
    <w:p>
      <w:r>
        <w:rPr>
          <w:rStyle w:val="rStyle"/>
        </w:rPr>
        <w:t xml:space="preserve">Sistema paraguayo de protección de los derechos humanos</w:t>
      </w:r>
    </w:p>
    <w:p>
      <w:r>
        <w:rPr>
          <w:b/>
        </w:rPr>
        <w:t xml:space="preserve">Autor/es:</w:t>
      </w:r>
    </w:p>
    <w:p>
      <w:r>
        <w:t xml:space="preserve"> Line Bareiro Luis Claudio Celma Maridí González Parini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Estados modernos reconocen derechos y establecen obligaciones para todas las personas, y construyen instituciones justamente para realizar esos derechos. En este material se busca presentar de manera clara y sistemática lo que el Estado paraguayo ha desarrollado para garantizar y defender los derechos humanos de todos sus habitantes.</w:t>
      </w:r>
    </w:p>
    <w:p/>
    <w:p/>
    <w:p>
      <w:r>
        <w:rPr>
          <w:rStyle w:val="rStyle"/>
        </w:rPr>
        <w:t xml:space="preserve">Violencia de género. Problema antiguo, nuevos abordajes en el Paraguay</w:t>
      </w:r>
    </w:p>
    <w:p>
      <w:r>
        <w:rPr>
          <w:b/>
        </w:rPr>
        <w:t xml:space="preserve">Autor/es:</w:t>
      </w:r>
    </w:p>
    <w:p>
      <w:r>
        <w:t xml:space="preserve"> Raquel Andrea Vera Salerno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Compilación que ecoger abordajes nacionales que trascienden ampliamente lo jurídico, enriqueciendo el trabajo los aportes desde la perspectiva y la experiencia médica, la psicosocial, la dimensión de las políticas públicas y la diferenciación etárea.</w:t>
      </w:r>
    </w:p>
    <w:p/>
    <w:p/>
    <w:p>
      <w:r>
        <w:rPr>
          <w:rStyle w:val="rStyle"/>
        </w:rPr>
        <w:t xml:space="preserve">Regímenes jurídicos sobre trabajo doméstico remunerado en Colombia, Ecuador, Perú y Venezuela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Responsable de la investigación: IVONNE MACASSI LEÓN. Equipo de campo: Cecilia Serrano Aleman: Síntesis Clea Guerra Romero: Ecuador y Venezuela. Maritza Yupanqui Valderrama: Colombia y Perú. Brenda Alvarez Alvarez: Elaboración de cuadros.</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p>
      <w:r>
        <w:rPr>
          <w:rStyle w:val="rStyle"/>
        </w:rPr>
        <w:t xml:space="preserve">Antiguas costumbres, prácticas nuevas - Intervenciones frente al criadazgo en el siglo XXI</w:t>
      </w:r>
    </w:p>
    <w:p>
      <w:r>
        <w:rPr>
          <w:b/>
        </w:rPr>
        <w:t xml:space="preserve">Autor/es:</w:t>
      </w:r>
    </w:p>
    <w:p>
      <w:r>
        <w:t xml:space="preserve"> Johanna Walder Marta Benítez Tina Alvarenga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 través de esta publicación podemos acceder a una reflexión crítica sobre la experiencia de trabajo de una organización que ha iniciado un difícil camino orientado a revertir - mediante respuestas creativas, solidarias y colectivas - la persistencia, hecha costumbre, de la muy arragada práctica del criadazgo y de la explotación del trabajo doméstico infantil y adolescente en el Paraguay. </w:t>
      </w:r>
    </w:p>
    <w:p/>
    <w:p/>
    <w:p>
      <w:r>
        <w:rPr>
          <w:rStyle w:val="rStyle"/>
        </w:rPr>
        <w:t xml:space="preserve">Construyendo Ciudadanía - La atención intermedia frente a la violencia intrafamiliar</w:t>
      </w:r>
    </w:p>
    <w:p>
      <w:r>
        <w:rPr>
          <w:b/>
        </w:rPr>
        <w:t xml:space="preserve">Autor/es:</w:t>
      </w:r>
    </w:p>
    <w:p>
      <w:r>
        <w:t xml:space="preserve"> Celeste Houdin Nelly Meza Norma Benítez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nos lleva a una fascinante experiencia de promoción de la cohesión social, no conocida antes de manra sistemática: la de la atención intermedia frente a la violencia intrafamiliar. Se conjugan las perspectivas analíticas de género, utilizada para la comprensión de la violencia doméstica e intrafamiliar, y de ciudadanía, como instrumentos para la exigibilidad de los deberes estatales, por parte de la sociedad. </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Integración Regional Mercosur - Desde la perspectiva de organizaciones campesinas, de mujeres y sindicales del Paraguay</w:t>
      </w:r>
    </w:p>
    <w:p>
      <w:r>
        <w:rPr>
          <w:b/>
        </w:rPr>
        <w:t xml:space="preserve">Autor/es:</w:t>
      </w:r>
    </w:p>
    <w:p>
      <w:r>
        <w:t xml:space="preserve"> Dania Pilz Roberto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puesta en marcha del Mercado Común del Sur (MERCOSUR) estuvo orientada en sus inicios, como su nombre lo indica, a una cuestión de mercado (de compra y venta de bienes y servicios) entre los países signatarios (Argentina, Brasil, Paraguay y Uruguay). El presente documento recoge todo lo debatido y concluido para poner a disposición de cada una de las organizciones participantes. Queda agregar que no escapa a nuestro interés la posibilidad de que las organizaciones sociales de los países integrantes del MERCOSUR puedan crear espacios de participación e incidencia, donde el derecho de los/as ciudadanos/as sea defendido. </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Encuesta Nacional sobre Violencia Doméstica e Intrafamiliar</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ACADEI : Historia de una organización campesina contada por sus protagonistas</w:t>
      </w:r>
    </w:p>
    <w:p>
      <w:r>
        <w:rPr>
          <w:b/>
        </w:rPr>
        <w:t xml:space="preserve">Autor/es:</w:t>
      </w:r>
    </w:p>
    <w:p>
      <w:r>
        <w:t xml:space="preserve"> Dania Pilz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iniciativa conjunta entre ACADEI, CDE y Helvetas Paraguay se inscribe dentro del programa Tekopora ha Tekojoja Rekavo, en el marco del cual, este texto quiere valorizar la experiencia colectiva e individual de los campesinos. Muchas veces la historia se olvida de esta multitud, no la considera una protagonista relevante. Posiblemente porque la historia individual y colectiva de los campesinos resiste el proceso de homogenización universal. El dar visibilidad a estas resistencias, al relacionarlas y hacerlas conocer al público genera singularidades de gran valor simbólico en los procesos de de-construcción de la homogenización universal. </w:t>
      </w:r>
    </w:p>
    <w:p/>
    <w:p/>
    <w:p>
      <w:r>
        <w:rPr>
          <w:rStyle w:val="rStyle"/>
        </w:rPr>
        <w:t xml:space="preserve">El costo de la Libertad. Asesinato y heridas en el marzo paraguayo</w:t>
      </w:r>
    </w:p>
    <w:p>
      <w:r>
        <w:rPr>
          <w:b/>
        </w:rPr>
        <w:t xml:space="preserve">Autor/es:</w:t>
      </w:r>
    </w:p>
    <w:p>
      <w:r>
        <w:t xml:space="preserv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costo de la libertad. Asesinato y heridas en el marzo paraguayo". Documento publicado por Centro de Documentación y Estudios (CDE) y la Fundación Jóvenes por la Democracia en diciembre de 1999.</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Los saberes del poder</w:t>
      </w:r>
    </w:p>
    <w:p>
      <w:r>
        <w:rPr>
          <w:b/>
        </w:rPr>
        <w:t xml:space="preserve">Autor/es:</w:t>
      </w:r>
    </w:p>
    <w:p>
      <w:r>
        <w:t xml:space="preserve"> Carmen Echauri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saberes del poder, presentados en este libro constituyen una propuesta de trabajo para aumentar el poder de las mujeres en los partidos políticos y el Estado. Para ello se revisan las experiencias de hombres y mujeres para adquirir liderazgo e incorporarse en las estructuras en las que se decide, ya que muchas veces se confunden obst+aculos que tiene cualquier persona que quiera más poder, con barreras específicas de las mujeres. </w:t>
      </w:r>
    </w:p>
    <w:p/>
    <w:p/>
    <w:p>
      <w:r>
        <w:rPr>
          <w:rStyle w:val="rStyle"/>
        </w:rPr>
        <w:t xml:space="preserve">Obreros, utopías y revoluciones</w:t>
      </w:r>
    </w:p>
    <w:p>
      <w:r>
        <w:rPr>
          <w:b/>
        </w:rPr>
        <w:t xml:space="preserve">Autor/es:</w:t>
      </w:r>
    </w:p>
    <w:p>
      <w:r>
        <w:t xml:space="preserve"> Milda Rivarola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medio siglo que transcurre desde del relativa consolidación de los regímenes "liberales" (1869-85) hasta el inicio de la Guerra del Chaco (1932) y su secuela de revoluciones militar-nacionalistas requiere algún intento de periodización interna. El resultado constituye este documento, uno de los trabajos más importantes de historia sobre el Paraguay contemporáneo y el más ambicioso proyecto de historia social.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Stronismo, golpe militar y apertura tutelada</w:t>
      </w:r>
    </w:p>
    <w:p>
      <w:r>
        <w:rPr>
          <w:b/>
        </w:rPr>
        <w:t xml:space="preserve">Autor/es:</w:t>
      </w:r>
    </w:p>
    <w:p>
      <w:r>
        <w:t xml:space="preserve"> Marcial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profesor Marcial Riquelme realiza esta investigación que es a la vez empírica, teórica, histórica y sociológica. Hace un ordenamiento coherente y sistemático de los hechos pertinentes al proceso de conformación histórica y la ulterior desestructuracon del regimen del General Alfredo Stroessner (1954/1989) y analiza la lógica interna de su funcionamiento. </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Hacia una presencia diferente. Mujeres, organización y feminismo</w:t>
      </w:r>
    </w:p>
    <w:p>
      <w:r>
        <w:rPr>
          <w:b/>
        </w:rPr>
        <w:t xml:space="preserve">Autor/es:</w:t>
      </w:r>
    </w:p>
    <w:p>
      <w:r>
        <w:t xml:space="preserve"> Carmen Echauri Clyde Soto Verónica Torres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Hacia una presencia diferente recoge el trabajo del Grupofem del Área Mujer del CDE sobre las actuales organizaciones de mujeres de Asunción, Paraguay. Durante un año y cuatro meses, las autoras discutieron sobre feminismo en América Latina, recogieron documentos sobre grupos de mujeres en el Paraguay, hicieron entrevistas a exponentes de los grupos asuncenos, debatieron sobre las principales características de esos grupos y se plantearon interrogantes acerca de la relación entre feminismo y las iniciativas femeninas de nuestro país. </w:t>
      </w:r>
    </w:p>
    <w:p/>
    <w:p/>
    <w:p>
      <w:r>
        <w:rPr>
          <w:rStyle w:val="rStyle"/>
        </w:rPr>
        <w:t xml:space="preserve">Humanismo, de Serafina Dávalos (Reedición, a los 100 años, de la tesis de 1907)</w:t>
      </w:r>
    </w:p>
    <w:p>
      <w:r>
        <w:rPr>
          <w:b/>
        </w:rPr>
        <w:t xml:space="preserve">Autor/es:</w:t>
      </w:r>
    </w:p>
    <w:p>
      <w:r>
        <w:t xml:space="preserve"> Serafina Dávalos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Reedición, a los 100 años, de la tesis de 1907 de Serafina Dávalos. Centro de Documentación y Estudios (CDE). Noviembre de 2007. Asunción, Paraguay.</w:t>
      </w:r>
    </w:p>
    <w:p/>
    <w:p/>
    <w:p>
      <w:r>
        <w:rPr>
          <w:rStyle w:val="rStyle"/>
        </w:rPr>
        <w:t xml:space="preserve">Introducción a la historia gremial y social del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Por primera vez el movimiento social es convertido en objeto de análisis, tematizado, estudiado, documentado, verificado. A la novedad del tema se le agrega la novedad del enfoque, y, desde ese nuevo punto de observación, se arroja una nueva luz; se revelan nuevos aspectos de los viejos temas tales como las guerras, las revoluciones, los partidos políticos o los gobiernos. </w:t>
      </w:r>
    </w:p>
    <w:p/>
    <w:p/>
    <w:p>
      <w:r>
        <w:rPr>
          <w:rStyle w:val="rStyle"/>
        </w:rPr>
        <w:t xml:space="preserve">Discutir el socialismo</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Un pensamiento socialista de fin de siglo debe ser capaz de desembarazarse de estas ataduras mentales si quiere abrirse a la complejidad del mundo y la política. Los siete ensayos de este libro contienen argumentos que apuntan a esa dirección. Luego de discutir el obrerismo, el vanguardismo, el sectarismo y las concepciones ortodoxas acerca de la sociedad, propone un socialismo posmarxista cuyas coordenadas so la igualdad, la democracia y la libertad.  </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2026-03-06T07:15:24+00:00</dcterms:created>
  <dcterms:modified xsi:type="dcterms:W3CDTF">2026-03-06T07:15:24+00:00</dcterms:modified>
  <dc:title/>
  <dc:description/>
  <dc:subject/>
  <cp:keywords/>
  <cp:category/>
</cp:coreProperties>
</file>