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CE6" w:rsidRDefault="00107CE6" w:rsidP="00515232">
      <w:pPr>
        <w:spacing w:after="0" w:line="240" w:lineRule="auto"/>
        <w:ind w:left="-851" w:right="-801"/>
        <w:jc w:val="center"/>
        <w:rPr>
          <w:rFonts w:ascii="Arial" w:eastAsia="Times New Roman" w:hAnsi="Arial" w:cs="Arial"/>
          <w:b/>
          <w:bCs/>
          <w:color w:val="000000"/>
          <w:sz w:val="34"/>
          <w:szCs w:val="34"/>
          <w:lang w:val="es-MX"/>
        </w:rPr>
      </w:pPr>
    </w:p>
    <w:p w:rsidR="008E54BE" w:rsidRPr="008E54BE" w:rsidRDefault="008E54BE" w:rsidP="00515232">
      <w:pPr>
        <w:spacing w:after="0" w:line="240" w:lineRule="auto"/>
        <w:ind w:left="-851" w:right="-801"/>
        <w:jc w:val="center"/>
        <w:rPr>
          <w:rFonts w:ascii="Times New Roman" w:eastAsia="Times New Roman" w:hAnsi="Times New Roman" w:cs="Times New Roman"/>
          <w:sz w:val="24"/>
          <w:szCs w:val="24"/>
          <w:lang w:val="es-MX"/>
        </w:rPr>
      </w:pPr>
      <w:r w:rsidRPr="008E54BE">
        <w:rPr>
          <w:rFonts w:ascii="Arial" w:eastAsia="Times New Roman" w:hAnsi="Arial" w:cs="Arial"/>
          <w:b/>
          <w:bCs/>
          <w:color w:val="000000"/>
          <w:sz w:val="34"/>
          <w:szCs w:val="34"/>
          <w:lang w:val="es-MX"/>
        </w:rPr>
        <w:t>EL HOSPIT</w:t>
      </w:r>
      <w:r w:rsidR="00BC7AA1">
        <w:rPr>
          <w:rFonts w:ascii="Arial" w:eastAsia="Times New Roman" w:hAnsi="Arial" w:cs="Arial"/>
          <w:b/>
          <w:bCs/>
          <w:color w:val="000000"/>
          <w:sz w:val="34"/>
          <w:szCs w:val="34"/>
          <w:lang w:val="es-MX"/>
        </w:rPr>
        <w:t>AL DE LOS POBRES, NOS EMPOBRECE</w:t>
      </w:r>
      <w:r w:rsidRPr="008E54BE">
        <w:rPr>
          <w:rFonts w:ascii="Arial" w:eastAsia="Times New Roman" w:hAnsi="Arial" w:cs="Arial"/>
          <w:b/>
          <w:bCs/>
          <w:color w:val="000000"/>
          <w:sz w:val="34"/>
          <w:szCs w:val="34"/>
          <w:lang w:val="es-MX"/>
        </w:rPr>
        <w:t> </w:t>
      </w:r>
    </w:p>
    <w:p w:rsidR="00515232" w:rsidRDefault="00515232" w:rsidP="00515232">
      <w:pPr>
        <w:spacing w:after="0" w:line="240" w:lineRule="auto"/>
        <w:ind w:left="-851" w:right="-801" w:firstLine="720"/>
        <w:rPr>
          <w:rFonts w:ascii="Arial" w:eastAsia="Times New Roman" w:hAnsi="Arial" w:cs="Arial"/>
          <w:color w:val="000000"/>
          <w:sz w:val="28"/>
          <w:szCs w:val="28"/>
          <w:lang w:val="es-MX"/>
        </w:rPr>
      </w:pPr>
    </w:p>
    <w:p w:rsidR="008E54BE" w:rsidRDefault="008E54BE" w:rsidP="00515232">
      <w:pPr>
        <w:spacing w:after="0" w:line="240" w:lineRule="auto"/>
        <w:ind w:left="-851" w:right="-801" w:firstLine="720"/>
        <w:rPr>
          <w:rFonts w:ascii="Arial" w:eastAsia="Times New Roman" w:hAnsi="Arial" w:cs="Arial"/>
          <w:color w:val="000000"/>
          <w:sz w:val="26"/>
          <w:szCs w:val="26"/>
          <w:lang w:val="es-MX"/>
        </w:rPr>
      </w:pPr>
      <w:r w:rsidRPr="00515232">
        <w:rPr>
          <w:rFonts w:ascii="Arial" w:eastAsia="Times New Roman" w:hAnsi="Arial" w:cs="Arial"/>
          <w:color w:val="000000"/>
          <w:sz w:val="26"/>
          <w:szCs w:val="26"/>
          <w:lang w:val="es-MX"/>
        </w:rPr>
        <w:t xml:space="preserve">Las mujeres organizadas del campo y la ciudad, del Movimiento por el Derecho a la Salud “María Rivarola” </w:t>
      </w:r>
      <w:r w:rsidR="00170892">
        <w:rPr>
          <w:rFonts w:ascii="Arial" w:eastAsia="Times New Roman" w:hAnsi="Arial" w:cs="Arial"/>
          <w:color w:val="000000"/>
          <w:sz w:val="26"/>
          <w:szCs w:val="26"/>
          <w:lang w:val="es-MX"/>
        </w:rPr>
        <w:t xml:space="preserve">y las organizaciones nucleadas en la articulación de Mujeres Libres de Violencia, </w:t>
      </w:r>
      <w:r w:rsidRPr="00515232">
        <w:rPr>
          <w:rFonts w:ascii="Arial" w:eastAsia="Times New Roman" w:hAnsi="Arial" w:cs="Arial"/>
          <w:color w:val="000000"/>
          <w:sz w:val="26"/>
          <w:szCs w:val="26"/>
          <w:lang w:val="es-MX"/>
        </w:rPr>
        <w:t>venimos denunciando el peligro de perder nuestro derecho a la salud pública gratuita y de calidad desde el comienzo de la pandemia. </w:t>
      </w:r>
    </w:p>
    <w:p w:rsidR="00515232" w:rsidRPr="00515232" w:rsidRDefault="00515232" w:rsidP="00515232">
      <w:pPr>
        <w:spacing w:after="0" w:line="240" w:lineRule="auto"/>
        <w:ind w:left="-851" w:right="-801" w:firstLine="720"/>
        <w:rPr>
          <w:rFonts w:ascii="Times New Roman" w:eastAsia="Times New Roman" w:hAnsi="Times New Roman" w:cs="Times New Roman"/>
          <w:sz w:val="26"/>
          <w:szCs w:val="26"/>
          <w:lang w:val="es-MX"/>
        </w:rPr>
      </w:pPr>
    </w:p>
    <w:p w:rsidR="008E54BE" w:rsidRDefault="008E54BE" w:rsidP="00515232">
      <w:pPr>
        <w:spacing w:after="0" w:line="240" w:lineRule="auto"/>
        <w:ind w:left="-851" w:right="-801" w:firstLine="720"/>
        <w:rPr>
          <w:rFonts w:ascii="Arial" w:eastAsia="Times New Roman" w:hAnsi="Arial" w:cs="Arial"/>
          <w:color w:val="000000"/>
          <w:sz w:val="26"/>
          <w:szCs w:val="26"/>
          <w:lang w:val="es-MX"/>
        </w:rPr>
      </w:pPr>
      <w:r w:rsidRPr="00515232">
        <w:rPr>
          <w:rFonts w:ascii="Arial" w:eastAsia="Times New Roman" w:hAnsi="Arial" w:cs="Arial"/>
          <w:color w:val="000000"/>
          <w:sz w:val="26"/>
          <w:szCs w:val="26"/>
          <w:lang w:val="es-MX"/>
        </w:rPr>
        <w:t> Hemos enfrentado retrocesos en el derecho a la salud sexual y reproductiva, nos obligaron a deambular de hospital en hospital, incluso para ser bien atendidas durante el parto; se nos han negado medicamentos e insumos garantizados en el listado b</w:t>
      </w:r>
      <w:r w:rsidR="00B13AEA" w:rsidRPr="00515232">
        <w:rPr>
          <w:rFonts w:ascii="Arial" w:eastAsia="Times New Roman" w:hAnsi="Arial" w:cs="Arial"/>
          <w:color w:val="000000"/>
          <w:sz w:val="26"/>
          <w:szCs w:val="26"/>
          <w:lang w:val="es-MX"/>
        </w:rPr>
        <w:t>ásico del Ministerio de Salud; </w:t>
      </w:r>
      <w:r w:rsidRPr="00515232">
        <w:rPr>
          <w:rFonts w:ascii="Arial" w:eastAsia="Times New Roman" w:hAnsi="Arial" w:cs="Arial"/>
          <w:color w:val="000000"/>
          <w:sz w:val="26"/>
          <w:szCs w:val="26"/>
          <w:lang w:val="es-MX"/>
        </w:rPr>
        <w:t>se nos ha negado el acceso a tratamientos para quiénes sufrimos algún tipo de cáncer, incluso, existiendo leyes que garantizan el acceso gratuito y de calidad. Muchas personas han muerto prematuramente por enfermedades que</w:t>
      </w:r>
      <w:r w:rsidR="00E80C7D" w:rsidRPr="00515232">
        <w:rPr>
          <w:rFonts w:ascii="Arial" w:eastAsia="Times New Roman" w:hAnsi="Arial" w:cs="Arial"/>
          <w:color w:val="000000"/>
          <w:sz w:val="26"/>
          <w:szCs w:val="26"/>
          <w:lang w:val="es-MX"/>
        </w:rPr>
        <w:t xml:space="preserve"> podrían haber sido tratadas y </w:t>
      </w:r>
      <w:r w:rsidRPr="00515232">
        <w:rPr>
          <w:rFonts w:ascii="Arial" w:eastAsia="Times New Roman" w:hAnsi="Arial" w:cs="Arial"/>
          <w:color w:val="000000"/>
          <w:sz w:val="26"/>
          <w:szCs w:val="26"/>
          <w:lang w:val="es-MX"/>
        </w:rPr>
        <w:t>ante las emergencias, nos han obligado a comprar medicamentos, antibióticos, e insumos tan básicos como guantes e hilos para coser las heridas.  </w:t>
      </w:r>
    </w:p>
    <w:p w:rsidR="00515232" w:rsidRPr="00515232" w:rsidRDefault="00515232" w:rsidP="00515232">
      <w:pPr>
        <w:spacing w:after="0" w:line="240" w:lineRule="auto"/>
        <w:ind w:left="-851" w:right="-801" w:firstLine="720"/>
        <w:rPr>
          <w:rFonts w:ascii="Times New Roman" w:eastAsia="Times New Roman" w:hAnsi="Times New Roman" w:cs="Times New Roman"/>
          <w:sz w:val="26"/>
          <w:szCs w:val="26"/>
          <w:lang w:val="es-MX"/>
        </w:rPr>
      </w:pPr>
    </w:p>
    <w:p w:rsidR="008E54BE" w:rsidRDefault="008E54BE" w:rsidP="00515232">
      <w:pPr>
        <w:spacing w:after="0" w:line="240" w:lineRule="auto"/>
        <w:ind w:left="-851" w:right="-801" w:firstLine="720"/>
        <w:rPr>
          <w:rFonts w:ascii="Arial" w:eastAsia="Times New Roman" w:hAnsi="Arial" w:cs="Arial"/>
          <w:color w:val="000000"/>
          <w:sz w:val="26"/>
          <w:szCs w:val="26"/>
          <w:lang w:val="es-MX"/>
        </w:rPr>
      </w:pPr>
      <w:r w:rsidRPr="00515232">
        <w:rPr>
          <w:rFonts w:ascii="Arial" w:eastAsia="Times New Roman" w:hAnsi="Arial" w:cs="Arial"/>
          <w:color w:val="000000"/>
          <w:sz w:val="26"/>
          <w:szCs w:val="26"/>
          <w:lang w:val="es-MX"/>
        </w:rPr>
        <w:t>Ahora, nos dan un nuevo golpe, y encarecen los precios para acceder a la atención médica en Clínicas, un hospital que, de hecho, debería dar atención gratuita a toda la población. </w:t>
      </w:r>
    </w:p>
    <w:p w:rsidR="00515232" w:rsidRPr="00515232" w:rsidRDefault="00515232" w:rsidP="00515232">
      <w:pPr>
        <w:spacing w:after="0" w:line="240" w:lineRule="auto"/>
        <w:ind w:left="-851" w:right="-801" w:firstLine="720"/>
        <w:rPr>
          <w:rFonts w:ascii="Times New Roman" w:eastAsia="Times New Roman" w:hAnsi="Times New Roman" w:cs="Times New Roman"/>
          <w:sz w:val="26"/>
          <w:szCs w:val="26"/>
          <w:lang w:val="es-MX"/>
        </w:rPr>
      </w:pPr>
    </w:p>
    <w:p w:rsidR="008E54BE" w:rsidRPr="00515232" w:rsidRDefault="008E54BE" w:rsidP="00515232">
      <w:pPr>
        <w:spacing w:after="0" w:line="240" w:lineRule="auto"/>
        <w:ind w:left="-851" w:right="-801" w:firstLine="851"/>
        <w:rPr>
          <w:rFonts w:ascii="Times New Roman" w:eastAsia="Times New Roman" w:hAnsi="Times New Roman" w:cs="Times New Roman"/>
          <w:sz w:val="26"/>
          <w:szCs w:val="26"/>
          <w:lang w:val="es-MX"/>
        </w:rPr>
      </w:pPr>
      <w:r w:rsidRPr="00515232">
        <w:rPr>
          <w:rFonts w:ascii="Arial" w:eastAsia="Times New Roman" w:hAnsi="Arial" w:cs="Arial"/>
          <w:color w:val="000000"/>
          <w:sz w:val="26"/>
          <w:szCs w:val="26"/>
          <w:lang w:val="es-MX"/>
        </w:rPr>
        <w:t>Nos afecta y nos preocupa el anuncio de las autori</w:t>
      </w:r>
      <w:r w:rsidR="004D56FD" w:rsidRPr="00515232">
        <w:rPr>
          <w:rFonts w:ascii="Arial" w:eastAsia="Times New Roman" w:hAnsi="Arial" w:cs="Arial"/>
          <w:color w:val="000000"/>
          <w:sz w:val="26"/>
          <w:szCs w:val="26"/>
          <w:lang w:val="es-MX"/>
        </w:rPr>
        <w:t xml:space="preserve">dades de este Hospital, ya que, </w:t>
      </w:r>
      <w:r w:rsidRPr="00515232">
        <w:rPr>
          <w:rFonts w:ascii="Arial" w:eastAsia="Times New Roman" w:hAnsi="Arial" w:cs="Arial"/>
          <w:color w:val="000000"/>
          <w:sz w:val="26"/>
          <w:szCs w:val="26"/>
          <w:lang w:val="es-MX"/>
        </w:rPr>
        <w:t>el argumento, siempre utilizado de la falta de recursos, no puede ser usado en contra de la población. Incluso en pandemia, el Estado tuvo baja ejecución presupuestaria en salud, recursos que podrían haber sido dirigidos a clínicas para reforzar la calidad y la gratuidad de la atención. No nos olvidemos, que la ciudadanía sostiene las pol</w:t>
      </w:r>
      <w:r w:rsidR="00BC7AA1" w:rsidRPr="00515232">
        <w:rPr>
          <w:rFonts w:ascii="Arial" w:eastAsia="Times New Roman" w:hAnsi="Arial" w:cs="Arial"/>
          <w:color w:val="000000"/>
          <w:sz w:val="26"/>
          <w:szCs w:val="26"/>
          <w:lang w:val="es-MX"/>
        </w:rPr>
        <w:t>íticas de salud de nuestro país</w:t>
      </w:r>
      <w:r w:rsidRPr="00515232">
        <w:rPr>
          <w:rFonts w:ascii="Arial" w:eastAsia="Times New Roman" w:hAnsi="Arial" w:cs="Arial"/>
          <w:color w:val="000000"/>
          <w:sz w:val="26"/>
          <w:szCs w:val="26"/>
          <w:lang w:val="es-MX"/>
        </w:rPr>
        <w:t xml:space="preserve"> con sus impuestos, particularmente el injusto IVA que pagamos todas las personas por igual, ¡No pueden obligarnos a pagar por un derecho que nos corresponde!  </w:t>
      </w:r>
    </w:p>
    <w:p w:rsidR="008E54BE" w:rsidRPr="00515232" w:rsidRDefault="008E54BE" w:rsidP="00515232">
      <w:pPr>
        <w:spacing w:after="0" w:line="240" w:lineRule="auto"/>
        <w:ind w:left="-851" w:right="-801"/>
        <w:rPr>
          <w:rFonts w:ascii="Times New Roman" w:eastAsia="Times New Roman" w:hAnsi="Times New Roman" w:cs="Times New Roman"/>
          <w:sz w:val="26"/>
          <w:szCs w:val="26"/>
          <w:lang w:val="es-MX"/>
        </w:rPr>
      </w:pPr>
    </w:p>
    <w:p w:rsidR="008E54BE" w:rsidRPr="00515232" w:rsidRDefault="008E54BE" w:rsidP="00515232">
      <w:pPr>
        <w:spacing w:after="0" w:line="240" w:lineRule="auto"/>
        <w:ind w:left="-851" w:right="-801" w:firstLine="851"/>
        <w:rPr>
          <w:rFonts w:ascii="Times New Roman" w:eastAsia="Times New Roman" w:hAnsi="Times New Roman" w:cs="Times New Roman"/>
          <w:sz w:val="26"/>
          <w:szCs w:val="26"/>
          <w:lang w:val="es-MX"/>
        </w:rPr>
      </w:pPr>
      <w:r w:rsidRPr="00515232">
        <w:rPr>
          <w:rFonts w:ascii="Arial" w:eastAsia="Times New Roman" w:hAnsi="Arial" w:cs="Arial"/>
          <w:color w:val="000000"/>
          <w:sz w:val="26"/>
          <w:szCs w:val="26"/>
          <w:lang w:val="es-MX"/>
        </w:rPr>
        <w:t>Lamentamos estos retrocesos, que se sostienen en el reinante paradigma de la privatización de la salud y la mercantilización de la vida. Un camino sin retorno, que afectará aún más a una población castigada por el empobrecimiento y la falta de políticas de protección social universal. </w:t>
      </w:r>
    </w:p>
    <w:p w:rsidR="008E54BE" w:rsidRPr="00515232" w:rsidRDefault="008E54BE" w:rsidP="00515232">
      <w:pPr>
        <w:spacing w:after="0" w:line="240" w:lineRule="auto"/>
        <w:ind w:left="-851" w:right="-801"/>
        <w:rPr>
          <w:rFonts w:ascii="Times New Roman" w:eastAsia="Times New Roman" w:hAnsi="Times New Roman" w:cs="Times New Roman"/>
          <w:sz w:val="26"/>
          <w:szCs w:val="26"/>
          <w:lang w:val="es-MX"/>
        </w:rPr>
      </w:pPr>
    </w:p>
    <w:p w:rsidR="008E54BE" w:rsidRDefault="008E54BE" w:rsidP="00515232">
      <w:pPr>
        <w:spacing w:after="0" w:line="240" w:lineRule="auto"/>
        <w:ind w:left="-851" w:right="-801"/>
        <w:jc w:val="center"/>
        <w:rPr>
          <w:rFonts w:ascii="Arial" w:eastAsia="Times New Roman" w:hAnsi="Arial" w:cs="Arial"/>
          <w:b/>
          <w:color w:val="000000"/>
          <w:sz w:val="26"/>
          <w:szCs w:val="26"/>
          <w:lang w:val="es-MX"/>
        </w:rPr>
      </w:pPr>
      <w:r w:rsidRPr="00515232">
        <w:rPr>
          <w:rFonts w:ascii="Arial" w:eastAsia="Times New Roman" w:hAnsi="Arial" w:cs="Arial"/>
          <w:b/>
          <w:color w:val="000000"/>
          <w:sz w:val="26"/>
          <w:szCs w:val="26"/>
          <w:lang w:val="es-MX"/>
        </w:rPr>
        <w:t>Nos oponemos a este camino de exclusión, nos oponemos a la privatización, y seguiremos luchando por la salud pública gratuita, de calidad e integral que nos corresponde por Derecho.</w:t>
      </w:r>
    </w:p>
    <w:p w:rsidR="00D257AB" w:rsidRDefault="00D257AB" w:rsidP="00515232">
      <w:pPr>
        <w:spacing w:after="0" w:line="240" w:lineRule="auto"/>
        <w:ind w:left="-851" w:right="-801"/>
        <w:rPr>
          <w:rFonts w:ascii="Arial" w:eastAsia="Times New Roman" w:hAnsi="Arial" w:cs="Arial"/>
          <w:b/>
          <w:color w:val="000000"/>
          <w:sz w:val="26"/>
          <w:szCs w:val="26"/>
          <w:lang w:val="es-MX"/>
        </w:rPr>
      </w:pPr>
    </w:p>
    <w:p w:rsidR="0022150A" w:rsidRPr="008E54BE" w:rsidRDefault="001668AE" w:rsidP="001668AE">
      <w:pPr>
        <w:pStyle w:val="Default"/>
        <w:rPr>
          <w:lang w:val="es-MX"/>
        </w:rPr>
      </w:pPr>
      <w:r>
        <w:t xml:space="preserve"> </w:t>
      </w:r>
      <w:proofErr w:type="spellStart"/>
      <w:r>
        <w:rPr>
          <w:b/>
          <w:bCs/>
          <w:sz w:val="26"/>
          <w:szCs w:val="26"/>
        </w:rPr>
        <w:t>Más</w:t>
      </w:r>
      <w:proofErr w:type="spellEnd"/>
      <w:r>
        <w:rPr>
          <w:b/>
          <w:bCs/>
          <w:sz w:val="26"/>
          <w:szCs w:val="26"/>
        </w:rPr>
        <w:t xml:space="preserve"> </w:t>
      </w:r>
      <w:proofErr w:type="spellStart"/>
      <w:r>
        <w:rPr>
          <w:b/>
          <w:bCs/>
          <w:sz w:val="26"/>
          <w:szCs w:val="26"/>
        </w:rPr>
        <w:t>Infor</w:t>
      </w:r>
      <w:bookmarkStart w:id="0" w:name="_GoBack"/>
      <w:bookmarkEnd w:id="0"/>
      <w:r>
        <w:rPr>
          <w:b/>
          <w:bCs/>
          <w:sz w:val="26"/>
          <w:szCs w:val="26"/>
        </w:rPr>
        <w:t>mes</w:t>
      </w:r>
      <w:proofErr w:type="spellEnd"/>
      <w:r>
        <w:rPr>
          <w:b/>
          <w:bCs/>
          <w:sz w:val="26"/>
          <w:szCs w:val="26"/>
        </w:rPr>
        <w:t xml:space="preserve">: </w:t>
      </w:r>
      <w:r>
        <w:rPr>
          <w:b/>
          <w:bCs/>
          <w:sz w:val="26"/>
          <w:szCs w:val="26"/>
        </w:rPr>
        <w:t xml:space="preserve"> </w:t>
      </w:r>
      <w:r>
        <w:rPr>
          <w:b/>
          <w:bCs/>
          <w:sz w:val="26"/>
          <w:szCs w:val="26"/>
        </w:rPr>
        <w:t>Victoria Peralta: 0983 364842</w:t>
      </w:r>
    </w:p>
    <w:sectPr w:rsidR="0022150A" w:rsidRPr="008E54BE">
      <w:headerReference w:type="default" r:id="rId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5C15" w:rsidRDefault="00FE5C15" w:rsidP="00515232">
      <w:pPr>
        <w:spacing w:after="0" w:line="240" w:lineRule="auto"/>
      </w:pPr>
      <w:r>
        <w:separator/>
      </w:r>
    </w:p>
  </w:endnote>
  <w:endnote w:type="continuationSeparator" w:id="0">
    <w:p w:rsidR="00FE5C15" w:rsidRDefault="00FE5C15" w:rsidP="00515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5C15" w:rsidRDefault="00FE5C15" w:rsidP="00515232">
      <w:pPr>
        <w:spacing w:after="0" w:line="240" w:lineRule="auto"/>
      </w:pPr>
      <w:r>
        <w:separator/>
      </w:r>
    </w:p>
  </w:footnote>
  <w:footnote w:type="continuationSeparator" w:id="0">
    <w:p w:rsidR="00FE5C15" w:rsidRDefault="00FE5C15" w:rsidP="00515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232" w:rsidRDefault="00482E92" w:rsidP="00170892">
    <w:pPr>
      <w:pStyle w:val="Encabezado"/>
    </w:pPr>
    <w:r>
      <w:rPr>
        <w:rFonts w:ascii="Arial" w:eastAsia="Times New Roman" w:hAnsi="Arial" w:cs="Arial"/>
        <w:b/>
        <w:bCs/>
        <w:noProof/>
        <w:color w:val="000000"/>
        <w:sz w:val="34"/>
        <w:szCs w:val="34"/>
        <w:lang w:val="en-US"/>
      </w:rPr>
      <mc:AlternateContent>
        <mc:Choice Requires="wps">
          <w:drawing>
            <wp:anchor distT="0" distB="0" distL="114300" distR="114300" simplePos="0" relativeHeight="251659264" behindDoc="0" locked="0" layoutInCell="1" allowOverlap="1">
              <wp:simplePos x="0" y="0"/>
              <wp:positionH relativeFrom="column">
                <wp:posOffset>3804285</wp:posOffset>
              </wp:positionH>
              <wp:positionV relativeFrom="paragraph">
                <wp:posOffset>-137160</wp:posOffset>
              </wp:positionV>
              <wp:extent cx="1897380" cy="1051560"/>
              <wp:effectExtent l="0" t="0" r="26670" b="15240"/>
              <wp:wrapNone/>
              <wp:docPr id="4" name="Rectángulo 4"/>
              <wp:cNvGraphicFramePr/>
              <a:graphic xmlns:a="http://schemas.openxmlformats.org/drawingml/2006/main">
                <a:graphicData uri="http://schemas.microsoft.com/office/word/2010/wordprocessingShape">
                  <wps:wsp>
                    <wps:cNvSpPr/>
                    <wps:spPr>
                      <a:xfrm>
                        <a:off x="0" y="0"/>
                        <a:ext cx="1897380" cy="1051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82E92" w:rsidRDefault="00482E92" w:rsidP="00482E92">
                          <w:pPr>
                            <w:jc w:val="center"/>
                          </w:pPr>
                          <w:r w:rsidRPr="00482E92">
                            <w:rPr>
                              <w:noProof/>
                              <w:lang w:val="en-US"/>
                            </w:rPr>
                            <w:drawing>
                              <wp:inline distT="0" distB="0" distL="0" distR="0">
                                <wp:extent cx="901700" cy="967740"/>
                                <wp:effectExtent l="0" t="0" r="0" b="3810"/>
                                <wp:docPr id="5" name="Imagen 5" descr="C:\Users\DELL\Desktop\Consultoría Ecuador\124130330_170497267905894_81770739091431054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Consultoría Ecuador\124130330_170497267905894_8177073909143105417_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700" cy="967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 o:spid="_x0000_s1026" style="position:absolute;margin-left:299.55pt;margin-top:-10.8pt;width:149.4pt;height:8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" fillcolor="white [3212]" strokecolor="white [3212]" strokeweight="1pt">
              <v:textbox>
                <w:txbxContent>
                  <w:p w:rsidR="00482E92" w:rsidRDefault="00482E92" w:rsidP="00482E92">
                    <w:pPr>
                      <w:jc w:val="center"/>
                    </w:pPr>
                    <w:r w:rsidRPr="00482E92">
                      <w:rPr>
                        <w:noProof/>
                        <w:lang w:val="en-US"/>
                      </w:rPr>
                      <w:drawing>
                        <wp:inline distT="0" distB="0" distL="0" distR="0">
                          <wp:extent cx="901700" cy="967740"/>
                          <wp:effectExtent l="0" t="0" r="0" b="3810"/>
                          <wp:docPr id="5" name="Imagen 5" descr="C:\Users\DELL\Desktop\Consultoría Ecuador\124130330_170497267905894_81770739091431054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Consultoría Ecuador\124130330_170497267905894_8177073909143105417_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700" cy="967740"/>
                                  </a:xfrm>
                                  <a:prstGeom prst="rect">
                                    <a:avLst/>
                                  </a:prstGeom>
                                  <a:noFill/>
                                  <a:ln>
                                    <a:noFill/>
                                  </a:ln>
                                </pic:spPr>
                              </pic:pic>
                            </a:graphicData>
                          </a:graphic>
                        </wp:inline>
                      </w:drawing>
                    </w:r>
                  </w:p>
                </w:txbxContent>
              </v:textbox>
            </v:rect>
          </w:pict>
        </mc:Fallback>
      </mc:AlternateContent>
    </w:r>
    <w:r w:rsidR="00515232" w:rsidRPr="00107CE6">
      <w:rPr>
        <w:rFonts w:ascii="Arial" w:eastAsia="Times New Roman" w:hAnsi="Arial" w:cs="Arial"/>
        <w:b/>
        <w:bCs/>
        <w:noProof/>
        <w:color w:val="000000"/>
        <w:sz w:val="34"/>
        <w:szCs w:val="34"/>
        <w:lang w:val="en-US"/>
      </w:rPr>
      <w:drawing>
        <wp:inline distT="0" distB="0" distL="0" distR="0" wp14:anchorId="1C038DB8" wp14:editId="4F608F47">
          <wp:extent cx="1745115" cy="904875"/>
          <wp:effectExtent l="0" t="0" r="7620" b="0"/>
          <wp:docPr id="1" name="Imagen 1" descr="C:\Users\DELL\Desktop\Movimiento María Rivarola\Salud integral Movimiento documentos\Logos para video\maria logo editable transparente de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Movimiento María Rivarola\Salud integral Movimiento documentos\Logos para video\maria logo editable transparente def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8426" cy="90659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4BE"/>
    <w:rsid w:val="000E4837"/>
    <w:rsid w:val="00107CE6"/>
    <w:rsid w:val="001668AE"/>
    <w:rsid w:val="00170892"/>
    <w:rsid w:val="0022150A"/>
    <w:rsid w:val="00482E92"/>
    <w:rsid w:val="004D56FD"/>
    <w:rsid w:val="00515232"/>
    <w:rsid w:val="0054036A"/>
    <w:rsid w:val="006045F4"/>
    <w:rsid w:val="00661E53"/>
    <w:rsid w:val="007E57D2"/>
    <w:rsid w:val="008E54BE"/>
    <w:rsid w:val="00B13AEA"/>
    <w:rsid w:val="00BC7AA1"/>
    <w:rsid w:val="00D257AB"/>
    <w:rsid w:val="00E80C7D"/>
    <w:rsid w:val="00F42CF9"/>
    <w:rsid w:val="00FE5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9EAC2"/>
  <w15:chartTrackingRefBased/>
  <w15:docId w15:val="{17F29FAE-945F-4178-9118-2BCCE0F66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8E54B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cabezado">
    <w:name w:val="header"/>
    <w:basedOn w:val="Normal"/>
    <w:link w:val="EncabezadoCar"/>
    <w:uiPriority w:val="99"/>
    <w:unhideWhenUsed/>
    <w:rsid w:val="00515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5232"/>
    <w:rPr>
      <w:lang w:val="es-ES"/>
    </w:rPr>
  </w:style>
  <w:style w:type="paragraph" w:styleId="Piedepgina">
    <w:name w:val="footer"/>
    <w:basedOn w:val="Normal"/>
    <w:link w:val="PiedepginaCar"/>
    <w:uiPriority w:val="99"/>
    <w:unhideWhenUsed/>
    <w:rsid w:val="00515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5232"/>
    <w:rPr>
      <w:lang w:val="es-ES"/>
    </w:rPr>
  </w:style>
  <w:style w:type="paragraph" w:customStyle="1" w:styleId="Default">
    <w:name w:val="Default"/>
    <w:rsid w:val="001668A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854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351</Words>
  <Characters>2006</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Mariluz</dc:creator>
  <cp:keywords/>
  <dc:description/>
  <cp:lastModifiedBy>Mariluz</cp:lastModifiedBy>
  <cp:revision>3</cp:revision>
  <cp:lastPrinted>2022-04-19T20:33:00Z</cp:lastPrinted>
  <dcterms:created xsi:type="dcterms:W3CDTF">2022-04-19T20:31:00Z</dcterms:created>
  <dcterms:modified xsi:type="dcterms:W3CDTF">2022-04-19T20:39:00Z</dcterms:modified>
</cp:coreProperties>
</file>